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TRAIL DELLA FILIGRANA 2023</w:t>
      </w:r>
    </w:p>
    <w:p>
      <w:pPr>
        <w:pStyle w:val="Normal"/>
        <w:jc w:val="center"/>
        <w:rPr/>
      </w:pPr>
      <w:r>
        <w:rPr/>
        <w:t>A.S.D. CORRINVALLESTURA</w:t>
      </w:r>
    </w:p>
    <w:p>
      <w:pPr>
        <w:pStyle w:val="Normal"/>
        <w:jc w:val="center"/>
        <w:rPr/>
      </w:pPr>
      <w:r>
        <w:rPr/>
      </w:r>
    </w:p>
    <w:p>
      <w:pPr>
        <w:pStyle w:val="Normal"/>
        <w:rPr/>
      </w:pPr>
      <w:r>
        <w:rPr/>
        <w:t>Regolamento:</w:t>
      </w:r>
    </w:p>
    <w:p>
      <w:pPr>
        <w:pStyle w:val="Normal"/>
        <w:rPr/>
      </w:pPr>
      <w:r>
        <w:rPr/>
      </w:r>
    </w:p>
    <w:p>
      <w:pPr>
        <w:pStyle w:val="Normal"/>
        <w:rPr/>
      </w:pPr>
      <w:r>
        <w:rPr/>
        <w:t>Art. 1 ORGANIZZAZIONE</w:t>
      </w:r>
    </w:p>
    <w:p>
      <w:pPr>
        <w:pStyle w:val="Normal"/>
        <w:rPr/>
      </w:pPr>
      <w:r>
        <w:rPr/>
        <w:t xml:space="preserve">La società ASD CORRINVALLESTURA con il Patrocinio del Comune di Campo Ligure e della UISP, con la collaborazione della CROCE ROSSA Comitato di Campo Ligure, della CROCE ROSSA Comitato di Masone, della Proloco di Campo Ligure, della Associazione Volontari ANC, del Gruppo Sportivo Città di Genova, della Associazione Amici del Castello organizza Domenica 20 Agosto 2023 la manifestazione podistica competitiva Trail della Filigrana.  </w:t>
      </w:r>
    </w:p>
    <w:p>
      <w:pPr>
        <w:pStyle w:val="Normal"/>
        <w:numPr>
          <w:ilvl w:val="0"/>
          <w:numId w:val="5"/>
        </w:numPr>
        <w:rPr/>
      </w:pPr>
      <w:r>
        <w:rPr>
          <w:b/>
          <w:bCs/>
          <w:sz w:val="24"/>
          <w:szCs w:val="24"/>
        </w:rPr>
        <w:t>K20</w:t>
      </w:r>
      <w:r>
        <w:rPr/>
        <w:t xml:space="preserve"> di km 19,2 e 855 D+</w:t>
      </w:r>
    </w:p>
    <w:p>
      <w:pPr>
        <w:pStyle w:val="Normal"/>
        <w:numPr>
          <w:ilvl w:val="0"/>
          <w:numId w:val="5"/>
        </w:numPr>
        <w:rPr/>
      </w:pPr>
      <w:r>
        <w:rPr>
          <w:b/>
          <w:bCs/>
          <w:sz w:val="24"/>
          <w:szCs w:val="24"/>
        </w:rPr>
        <w:t>K12</w:t>
      </w:r>
      <w:r>
        <w:rPr/>
        <w:t xml:space="preserve"> di km 12,</w:t>
      </w:r>
      <w:r>
        <w:rPr/>
        <w:t>3</w:t>
      </w:r>
      <w:r>
        <w:rPr/>
        <w:t xml:space="preserve"> e </w:t>
      </w:r>
      <w:r>
        <w:rPr/>
        <w:t>49</w:t>
      </w:r>
      <w:r>
        <w:rPr/>
        <w:t>0 D+</w:t>
      </w:r>
    </w:p>
    <w:p>
      <w:pPr>
        <w:pStyle w:val="Normal"/>
        <w:rPr/>
      </w:pPr>
      <w:r>
        <w:rPr/>
      </w:r>
    </w:p>
    <w:p>
      <w:pPr>
        <w:pStyle w:val="Normal"/>
        <w:rPr/>
      </w:pPr>
      <w:r>
        <w:rPr/>
        <w:t>Art. 2 INFORMAZIONI GENERALI</w:t>
      </w:r>
    </w:p>
    <w:p>
      <w:pPr>
        <w:pStyle w:val="Normal"/>
        <w:rPr/>
      </w:pPr>
      <w:r>
        <w:rPr/>
        <w:t>Il TRAIL DELLA FILIGRANA è un trail, 19.2 km 855+ o di 12,4 km 500+  di sentiero e sterrato nei boschi della Valle Stura, con partenza e arrivo presso il Castello di Campo Ligure GE</w:t>
      </w:r>
    </w:p>
    <w:p>
      <w:pPr>
        <w:pStyle w:val="Normal"/>
        <w:rPr/>
      </w:pPr>
      <w:r>
        <w:rPr/>
      </w:r>
    </w:p>
    <w:p>
      <w:pPr>
        <w:pStyle w:val="Normal"/>
        <w:rPr/>
      </w:pPr>
      <w:r>
        <w:rPr/>
        <w:t>Art. 3 CONDIZIONI DI PARTECIPAZIONE</w:t>
      </w:r>
    </w:p>
    <w:p>
      <w:pPr>
        <w:pStyle w:val="Normal"/>
        <w:rPr/>
      </w:pPr>
      <w:r>
        <w:rPr/>
        <w:t xml:space="preserve">Per poter partecipare alla manifestazione sportiva </w:t>
      </w:r>
      <w:r>
        <w:rPr>
          <w:b/>
          <w:bCs/>
          <w:sz w:val="24"/>
          <w:szCs w:val="24"/>
        </w:rPr>
        <w:t>K20</w:t>
      </w:r>
      <w:r>
        <w:rPr/>
        <w:t xml:space="preserve"> bisogna avere almeno 18 anni ed essere in regola con la certificazione medico agonistica; per partecipare alla manifestazione sportiva </w:t>
      </w:r>
      <w:r>
        <w:rPr>
          <w:b/>
          <w:bCs/>
          <w:sz w:val="24"/>
          <w:szCs w:val="24"/>
        </w:rPr>
        <w:t xml:space="preserve">K12  </w:t>
      </w:r>
      <w:r>
        <w:rPr>
          <w:b w:val="false"/>
          <w:bCs w:val="false"/>
          <w:sz w:val="22"/>
          <w:szCs w:val="22"/>
        </w:rPr>
        <w:t>bisogna avere</w:t>
      </w:r>
      <w:r>
        <w:rPr>
          <w:b/>
          <w:bCs/>
          <w:sz w:val="24"/>
          <w:szCs w:val="24"/>
        </w:rPr>
        <w:t xml:space="preserve"> </w:t>
      </w:r>
      <w:r>
        <w:rPr>
          <w:b w:val="false"/>
          <w:bCs w:val="false"/>
          <w:sz w:val="22"/>
          <w:szCs w:val="22"/>
        </w:rPr>
        <w:t>almeno 16 anni ed essere in regola  con la certificazione medico agonistica.</w:t>
      </w:r>
    </w:p>
    <w:p>
      <w:pPr>
        <w:pStyle w:val="Normal"/>
        <w:rPr/>
      </w:pPr>
      <w:r>
        <w:rPr/>
      </w:r>
    </w:p>
    <w:p>
      <w:pPr>
        <w:pStyle w:val="Normal"/>
        <w:rPr/>
      </w:pPr>
      <w:r>
        <w:rPr/>
        <w:t>Art. 4 ISCRIZIONE</w:t>
      </w:r>
    </w:p>
    <w:p>
      <w:pPr>
        <w:pStyle w:val="ListParagraph"/>
        <w:numPr>
          <w:ilvl w:val="0"/>
          <w:numId w:val="1"/>
        </w:numPr>
        <w:rPr/>
      </w:pPr>
      <w:r>
        <w:rPr/>
        <w:t>Requisiti: indipendentemente da tessere o certificazioni mediche di qualsiasi ente, è d'obbligo il certificato medico sportivo per l'attività agonistica in corso di validità. Copia dell’originale potrà essere presentato all'atto dell'iscrizione, brevi mano o via email, o consegnato direttamente al ritiro del pettorale, dai partecipanti non affiliati a nessuna societa’, pena l'annullamento della iscrizione senza alcun diritto di rimborso della quota versata. Non saranno accettati atleti che stanno scontando squalifiche, in qualsiasi disciplina sportiva, per uso di sostanze dopanti.</w:t>
      </w:r>
    </w:p>
    <w:p>
      <w:pPr>
        <w:pStyle w:val="ListParagraph"/>
        <w:numPr>
          <w:ilvl w:val="0"/>
          <w:numId w:val="1"/>
        </w:numPr>
        <w:rPr/>
      </w:pPr>
      <w:r>
        <w:rPr/>
        <w:t>Apertura iscrizioni: le iscrizioni apriranno lunedi 26 giugno 2023 e chiuderanno Domenica 20 Agosto 2023 ore 08:00</w:t>
      </w:r>
    </w:p>
    <w:p>
      <w:pPr>
        <w:pStyle w:val="ListParagraph"/>
        <w:numPr>
          <w:ilvl w:val="0"/>
          <w:numId w:val="1"/>
        </w:numPr>
        <w:rPr/>
      </w:pPr>
      <w:r>
        <w:rPr/>
        <w:t xml:space="preserve">Costo gara con preiscrizione: </w:t>
      </w:r>
      <w:r>
        <w:rPr>
          <w:b/>
          <w:bCs/>
        </w:rPr>
        <w:t xml:space="preserve">K20 = 20 EURO  ; K12 = 12 EURO </w:t>
      </w:r>
      <w:r>
        <w:rPr/>
        <w:t>. Pagamento al ritiro pettorale.</w:t>
      </w:r>
    </w:p>
    <w:p>
      <w:pPr>
        <w:pStyle w:val="ListParagraph"/>
        <w:numPr>
          <w:ilvl w:val="0"/>
          <w:numId w:val="1"/>
        </w:numPr>
        <w:rPr/>
      </w:pPr>
      <w:r>
        <w:rPr/>
        <w:t xml:space="preserve">Modalità preiscrizione: sul sito </w:t>
      </w:r>
      <w:hyperlink r:id="rId2">
        <w:r>
          <w:rPr>
            <w:rStyle w:val="CollegamentoInternet"/>
          </w:rPr>
          <w:t>www.cronorun22.it</w:t>
        </w:r>
      </w:hyperlink>
      <w:r>
        <w:rPr/>
        <w:t xml:space="preserve"> (opzione consigliata)</w:t>
      </w:r>
    </w:p>
    <w:p>
      <w:pPr>
        <w:pStyle w:val="ListParagraph"/>
        <w:numPr>
          <w:ilvl w:val="0"/>
          <w:numId w:val="1"/>
        </w:numPr>
        <w:rPr/>
      </w:pPr>
      <w:r>
        <w:rPr/>
        <w:t xml:space="preserve">Modalità preiscrizioni: comunicando NOME, COGNOME, ANNO NASCITA, SESSO, SOCIETA’ SPORTIVA a: </w:t>
      </w:r>
      <w:hyperlink r:id="rId3">
        <w:r>
          <w:rPr>
            <w:rStyle w:val="CollegamentoInternet"/>
          </w:rPr>
          <w:t>traildellafiligrana@libero.it</w:t>
        </w:r>
      </w:hyperlink>
      <w:r>
        <w:rPr/>
        <w:t xml:space="preserve"> ; whatsapp al 3478855558.</w:t>
      </w:r>
    </w:p>
    <w:p>
      <w:pPr>
        <w:pStyle w:val="ListParagraph"/>
        <w:numPr>
          <w:ilvl w:val="0"/>
          <w:numId w:val="1"/>
        </w:numPr>
        <w:rPr/>
      </w:pPr>
      <w:r>
        <w:rPr/>
        <w:t xml:space="preserve">Iscrizione il giorno della gara: </w:t>
      </w:r>
      <w:r>
        <w:rPr>
          <w:b w:val="false"/>
          <w:bCs w:val="false"/>
        </w:rPr>
        <w:t xml:space="preserve"> K20 = 30 EURO  ; K12 = 18 EURO  </w:t>
      </w:r>
    </w:p>
    <w:p>
      <w:pPr>
        <w:pStyle w:val="ListParagraph"/>
        <w:numPr>
          <w:ilvl w:val="0"/>
          <w:numId w:val="0"/>
        </w:numPr>
        <w:ind w:left="1440" w:hanging="0"/>
        <w:rPr/>
      </w:pPr>
      <w:r>
        <w:rPr/>
      </w:r>
    </w:p>
    <w:p>
      <w:pPr>
        <w:pStyle w:val="Normal"/>
        <w:rPr/>
      </w:pPr>
      <w:r>
        <w:rPr/>
        <w:t>Art. 5 CERTIFICAZIONE MEDICA</w:t>
      </w:r>
    </w:p>
    <w:p>
      <w:pPr>
        <w:pStyle w:val="Normal"/>
        <w:rPr/>
      </w:pPr>
      <w:r>
        <w:rPr/>
        <w:t xml:space="preserve">Per gli atleti partecipanti alla gara è obbligatorio far pervenire all'atto dell'iscrizione una copia del certificato medico agonistico per atletica leggera in corso di validità alla data della gara o consegnare lo stesso al ritiro del pettorale. </w:t>
      </w:r>
    </w:p>
    <w:p>
      <w:pPr>
        <w:pStyle w:val="Normal"/>
        <w:rPr/>
      </w:pPr>
      <w:r>
        <w:rPr/>
      </w:r>
    </w:p>
    <w:p>
      <w:pPr>
        <w:pStyle w:val="Normal"/>
        <w:rPr/>
      </w:pPr>
      <w:r>
        <w:rPr/>
        <w:t>Art. 6 RITROVO E ORARI</w:t>
      </w:r>
    </w:p>
    <w:p>
      <w:pPr>
        <w:pStyle w:val="Normal"/>
        <w:rPr/>
      </w:pPr>
      <w:r>
        <w:rPr/>
        <w:t>La gara in programma si svolgerà a Campo Ligure (Ge) il 20 agosto 2023 con ritrovo presso il Castello di Campo Ligure via Convento Campo Ligure GE</w:t>
      </w:r>
    </w:p>
    <w:p>
      <w:pPr>
        <w:pStyle w:val="Normal"/>
        <w:rPr/>
      </w:pPr>
      <w:r>
        <w:rPr/>
        <w:t>ore 07:00 ... Ritrovo e ritiro pettorali</w:t>
      </w:r>
    </w:p>
    <w:p>
      <w:pPr>
        <w:pStyle w:val="Normal"/>
        <w:rPr/>
      </w:pPr>
      <w:r>
        <w:rPr/>
        <w:t>ore 08:00 ... Chiusura iscrizioni</w:t>
      </w:r>
    </w:p>
    <w:p>
      <w:pPr>
        <w:pStyle w:val="Normal"/>
        <w:rPr/>
      </w:pPr>
      <w:r>
        <w:rPr/>
        <w:t>ore 08:45 ... Briefing</w:t>
      </w:r>
    </w:p>
    <w:p>
      <w:pPr>
        <w:pStyle w:val="Normal"/>
        <w:rPr/>
      </w:pPr>
      <w:r>
        <w:rPr/>
        <w:t>ore 09:00 ... Partenza</w:t>
      </w:r>
    </w:p>
    <w:p>
      <w:pPr>
        <w:pStyle w:val="Normal"/>
        <w:rPr/>
      </w:pPr>
      <w:r>
        <w:rPr/>
        <w:t>premiazione a fine gara (indicativamente ore 11:30 per la K12 e ore 12 per la K20)</w:t>
      </w:r>
    </w:p>
    <w:p>
      <w:pPr>
        <w:pStyle w:val="Normal"/>
        <w:rPr/>
      </w:pPr>
      <w:r>
        <w:rPr/>
      </w:r>
    </w:p>
    <w:p>
      <w:pPr>
        <w:pStyle w:val="Normal"/>
        <w:rPr/>
      </w:pPr>
      <w:r>
        <w:rPr/>
      </w:r>
    </w:p>
    <w:p>
      <w:pPr>
        <w:pStyle w:val="Normal"/>
        <w:rPr/>
      </w:pPr>
      <w:r>
        <w:rPr/>
        <w:t>Art.7 CONSEGNA PETTORALI</w:t>
      </w:r>
    </w:p>
    <w:p>
      <w:pPr>
        <w:pStyle w:val="Normal"/>
        <w:rPr/>
      </w:pPr>
      <w:r>
        <w:rPr/>
        <w:t>Alla sede della partenza, il giorno stesso della gara dalle ore 07:00, inizierà la consegna dei pettorali con relativa verifica dell'iscrizione e della consegna del pacco gara. Il pettorale deve essere portato sulla parte anteriore ed essere visibile sempre nella sua totalità durante tutta la corsa in quanto lasciapassare della manifestazione.</w:t>
      </w:r>
    </w:p>
    <w:p>
      <w:pPr>
        <w:pStyle w:val="Normal"/>
        <w:rPr/>
      </w:pPr>
      <w:r>
        <w:rPr/>
      </w:r>
    </w:p>
    <w:p>
      <w:pPr>
        <w:pStyle w:val="Normal"/>
        <w:rPr/>
      </w:pPr>
      <w:r>
        <w:rPr/>
        <w:t>Art.8 PERCORSO DI GARA K20</w:t>
      </w:r>
    </w:p>
    <w:p>
      <w:pPr>
        <w:pStyle w:val="Normal"/>
        <w:rPr/>
      </w:pPr>
      <w:r>
        <w:rPr/>
        <w:t>Partenza ore 9.00 del 20 agosto 2023 a Campo ligure GE da Piazza Vittorio Emanuele II alla quota di 342 slm, si percorre tutta Via Saracco fino a Piazza San Sebastiano, di li si giro intorno alla rotonda per imboccare via Repubblica fino bivio  a dx prima del ponte, sterrato poi svolta a dx e passaggio nel cortile della Cascina Uslina in direzione percorso verde.</w:t>
      </w:r>
    </w:p>
    <w:p>
      <w:pPr>
        <w:pStyle w:val="Normal"/>
        <w:rPr/>
      </w:pPr>
      <w:r>
        <w:rPr/>
        <w:t>Inizio sentiero nel bosco in salita– tratto in pianura alla Colla di Blin km 1.2 (420 slm) quindi si prosegue dritti (NO strade sterrate a dx e a sx) per sentiero saliscendi sino a località Muggi km 2.3 (455 slm) bivio a dx per sentiero in salita con brevi tratti di pianura sino al km 3.1 (500 slm) 1°ristoro L e 1° Postazione CRI, si continua su breve tratto in sterrato sino al km 3.4 quindi bivio a dx lungo sentiero in pianura sino al km 3.7 quindi svolta a sx per sentiero sali scendi lungo il metanodotto sino alla cima del monte Tacco (783 slm) per arrivare, sempre seguendo il metanodotto, al passo Scisa  6.1 km(705 slm) 2° ristoro e 2° postazione CRI (qui le due gare cambianopercorso), svolta a dx e sterrato sino alla Cascina Tacco 6.6 km, svolta a sx e discesa in sterrato fino a quota 500 slm, svolta a sx per sterrato sentiero vario sino a strada asfaltata per Prato Rondanino (580 slm), svolta a sx e tratto in asfalto in salita sino a bivio a sx per strada sterrata per Cascina Baracca, arrivo alla Cascina Baracca 3° ristoro e 3° postazione CRI al km 10 (645 slm), sentiero in salita sino al 10.7 km (755 slm) quindi bivio a dx lungo sterrato in pianura per Prato Rondanino, ingresso al cancello di prato rondanino km 11.0, alla casa svolta a sx fino a fine sterrato poi sentiero sempre in pianura, discesa ripida in sentiero sino al passo Scisa 4° postazione CRI 12.7 km quindi discesa in sterrato sino alla Cascina Lesta 4° ristoro 15.5 km (430 slm), si continua in discesa sterrato sino alla località Cautera (385 slm) 16.4 km 5° postazione CRI , breve tratto in asfalto quindi bivio a sx per breve sterrato fino al torrente Ponzema, bivio a dx per strada sterrata/ sentiero lungo torrente Ponzema da guadare 9 volte da km 16.6 al km 18.4 fino al bivio di via Repubblica km 18.5 quindi svolta a dx in asfalto lungo via Repubblica svolta a dx per Via Papa Giovanni, sempre dritti per via convento   ed arrivo in via Convento sotto il Castello km 19.2</w:t>
      </w:r>
    </w:p>
    <w:p>
      <w:pPr>
        <w:pStyle w:val="Normal"/>
        <w:rPr/>
      </w:pPr>
      <w:r>
        <w:rPr/>
      </w:r>
    </w:p>
    <w:p>
      <w:pPr>
        <w:pStyle w:val="Normal"/>
        <w:rPr/>
      </w:pPr>
      <w:r>
        <w:rPr/>
        <w:t>Art.8 bis PERCORSO DI GARA K12</w:t>
      </w:r>
    </w:p>
    <w:p>
      <w:pPr>
        <w:pStyle w:val="Normal"/>
        <w:rPr/>
      </w:pPr>
      <w:r>
        <w:rPr/>
        <w:t>Partenza ore 9.00 del 20 agosto 2023 a Campo ligure GE da Piazza Vittorio Emanuele II alla quota di 342 slm, si percorre tutta Via Saracco fino a Piazza San Sebastiano, di li si giro intorno alla rotonda per imboccare via Repubblica fino bivio  a dx prima del ponte, sterrato poi svolta a dx e passaggio nel cortile della Cascina Uslina in direzione percorso verde.</w:t>
      </w:r>
    </w:p>
    <w:p>
      <w:pPr>
        <w:pStyle w:val="Normal"/>
        <w:rPr/>
      </w:pPr>
      <w:r>
        <w:rPr/>
        <w:t>Inizio sentiero nel bosco in salita– tratto in pianura alla Colla di Blin km 1.2 (420 slm) quindi si prosegue dritti (NO strade sterrate a dx e a sx) per sentiero saliscendi sino a località Muggi km 2.3 (455 slm) bivio a dx per sentiero in salita con brevi tratti di pianura sino al km 3.1 (500 slm) 1°ristoro L e 1° Postazione CRI, si continua su breve tratto in sterrato sino al km 3.4 quindi bivio a dx lungo sentiero in pianura sino al km 3.7 quindi svolta a sx per sentiero sali scendi lungo il metanodotto sino alla cima del monte Tacco (783 slm) per arrivare, sempre seguendo il metanodotto, al passo Scisa  6.1 km(705 slm) 2° ristoro e 2° postazione CRI (qui le due gare cambiano percorso), svolta a sx e dopo breve tratto sterrato in pianura, svolta a sx quindi discesa in sterrato sino alla Cascina Lesta 3° ristoro 8,7 km (430 slm), si continua in discesa sterrato sino alla località Cautera (385 slm) 9,6 km 3° postazione CRI , breve tratto in asfalto quindi bivio a sx per breve sterrato fino al torrente Ponzema, bivio a dx per strada sterrata/ sentiero lungo torrente Ponzema da guadare 9 volte da km 9,8 al km 11,6 fino al bivio di via Repubblica km 11,7 quindi svolta a dx in asfalto lungo via Repubblica svolta a dx per Via Papa Giovanni, sempre dritti per via convento   ed arrivo in via Convento sotto il Castello km 12,4</w:t>
      </w:r>
    </w:p>
    <w:p>
      <w:pPr>
        <w:pStyle w:val="Normal"/>
        <w:rPr/>
      </w:pPr>
      <w:r>
        <w:rPr/>
      </w:r>
    </w:p>
    <w:p>
      <w:pPr>
        <w:pStyle w:val="Normal"/>
        <w:rPr/>
      </w:pPr>
      <w:r>
        <w:rPr/>
        <w:t>Art.9 SICUREZZA E CONTROLLO</w:t>
      </w:r>
    </w:p>
    <w:p>
      <w:pPr>
        <w:pStyle w:val="Normal"/>
        <w:rPr/>
      </w:pPr>
      <w:r>
        <w:rPr/>
        <w:t>L'assistenza medica sara' garantita dalla Croce Rossa di Campo Ligure e dalla Croce Rossa Di Masone con postazioni di soccorso con personale medico/sanitario presenti nei punti strategici del percorso al fine di garantire un tempestivo intervento.</w:t>
      </w:r>
    </w:p>
    <w:p>
      <w:pPr>
        <w:pStyle w:val="Normal"/>
        <w:rPr/>
      </w:pPr>
      <w:r>
        <w:rPr/>
        <w:t>Il personale medico/sanitario potrà a suo giudizio insindacabile sospendere il partecipante dalla corsa invalidando il pettorale. I soccorritori sono abilitati ad evacuare con tutti i mezzi di loro convenienza i partecipanti giudicati in pericolo. In caso di abbandono fuori dal punto di controllo, nel momento dell'incontro con i responsabili della chiusura, questi annulleranno il pettorale e il partecipante non sarà più sotto il controllo dell'organizzazione.</w:t>
      </w:r>
    </w:p>
    <w:p>
      <w:pPr>
        <w:pStyle w:val="Normal"/>
        <w:rPr/>
      </w:pPr>
      <w:r>
        <w:rPr/>
        <w:t>Nel caso in cui si rendesse necessario l'attivazione del 118, tale soccorso subentrerà nella direzione operazioni con i mezzi appropriati, compreso l'eventuale uso di elicottero.</w:t>
      </w:r>
    </w:p>
    <w:p>
      <w:pPr>
        <w:pStyle w:val="Normal"/>
        <w:rPr/>
      </w:pPr>
      <w:r>
        <w:rPr/>
      </w:r>
    </w:p>
    <w:p>
      <w:pPr>
        <w:pStyle w:val="Normal"/>
        <w:rPr/>
      </w:pPr>
      <w:r>
        <w:rPr/>
        <w:t>Art. 10 AMBIENTE</w:t>
      </w:r>
    </w:p>
    <w:p>
      <w:pPr>
        <w:pStyle w:val="Normal"/>
        <w:rPr/>
      </w:pPr>
      <w:r>
        <w:rPr/>
        <w:t>I concorrenti dovranno tenere un comportamento rispettoso dell'ambiente, evitando in particolare di disperdere rifiuti. Chiunque sarà sorpreso ad abbandonare rifiuti lungo il percorso sarà squalificato dalla gara e incorrerà nelle eventuali sanzioni previste dai regolamenti vigenti.</w:t>
      </w:r>
    </w:p>
    <w:p>
      <w:pPr>
        <w:pStyle w:val="Normal"/>
        <w:rPr/>
      </w:pPr>
      <w:r>
        <w:rPr/>
      </w:r>
    </w:p>
    <w:p>
      <w:pPr>
        <w:pStyle w:val="Normal"/>
        <w:rPr/>
      </w:pPr>
      <w:r>
        <w:rPr/>
        <w:t>Art. 11 METEO</w:t>
      </w:r>
    </w:p>
    <w:p>
      <w:pPr>
        <w:pStyle w:val="Normal"/>
        <w:rPr/>
      </w:pPr>
      <w:r>
        <w:rPr/>
        <w:t>In caso di fenomeni meteo importanti (forti temporali etc) l’organizzazione si riserva di sospendere o annullare la gara nel caso in cui le condizioni meteorologiche mettessero a rischio l’incolumità dei partecipanti, dei volontari o dei soccorritori, ovvero ALLERTA ROSSA !</w:t>
      </w:r>
    </w:p>
    <w:p>
      <w:pPr>
        <w:pStyle w:val="Normal"/>
        <w:rPr/>
      </w:pPr>
      <w:r>
        <w:rPr/>
        <w:t>Si riserva altresì di apportare modifiche al percorso qualora le condizioni climatiche possano mettere in pericolo concorrenti e/o volontari, comunicando l’eventuale modifica prima della partenza</w:t>
      </w:r>
    </w:p>
    <w:p>
      <w:pPr>
        <w:pStyle w:val="Normal"/>
        <w:rPr/>
      </w:pPr>
      <w:r>
        <w:rPr/>
      </w:r>
    </w:p>
    <w:p>
      <w:pPr>
        <w:pStyle w:val="Normal"/>
        <w:rPr/>
      </w:pPr>
      <w:r>
        <w:rPr/>
        <w:t>Art. 12 SQUALIFICHE E PENALITA’</w:t>
      </w:r>
    </w:p>
    <w:p>
      <w:pPr>
        <w:pStyle w:val="Normal"/>
        <w:rPr/>
      </w:pPr>
      <w:r>
        <w:rPr/>
        <w:t>È prevista l’immediata squalifica, con ritiro del pettorale di gara, per le seguenti infrazioni:  - taglio del percorso di gara - abbandono di rifiuti sul percorso - mancato soccorso ad un concorrente in difficoltà - insulti o minacce a organizzatori o volontari - utilizzo di mezzi di trasporto in gara - rifiuto di sottoporsi al controllo del personale medico sul percorso -doping o rifiuto di sottoporsi all’eventuale relativo controllo  -mancato rispetto del divieto di farsi accompagnare . E' inoltre prevista la squalifica per le seguenti infrazioni:  mancata esposizione del pettorale di gara.</w:t>
      </w:r>
    </w:p>
    <w:p>
      <w:pPr>
        <w:pStyle w:val="Normal"/>
        <w:rPr/>
      </w:pPr>
      <w:r>
        <w:rPr/>
      </w:r>
    </w:p>
    <w:p>
      <w:pPr>
        <w:pStyle w:val="Normal"/>
        <w:rPr/>
      </w:pPr>
      <w:r>
        <w:rPr/>
        <w:t>Art. 13 RISTORI</w:t>
      </w:r>
    </w:p>
    <w:p>
      <w:pPr>
        <w:pStyle w:val="Normal"/>
        <w:rPr/>
      </w:pPr>
      <w:r>
        <w:rPr/>
        <w:t xml:space="preserve">Sono previsti i seguenti ristori </w:t>
      </w:r>
      <w:r>
        <w:rPr>
          <w:b/>
          <w:bCs/>
          <w:sz w:val="24"/>
          <w:szCs w:val="24"/>
        </w:rPr>
        <w:t>KM20:</w:t>
      </w:r>
    </w:p>
    <w:p>
      <w:pPr>
        <w:pStyle w:val="ListParagraph"/>
        <w:numPr>
          <w:ilvl w:val="0"/>
          <w:numId w:val="3"/>
        </w:numPr>
        <w:rPr/>
      </w:pPr>
      <w:r>
        <w:rPr/>
        <w:t>1° RISTORO – 3.1 KM LIQUIDO</w:t>
      </w:r>
    </w:p>
    <w:p>
      <w:pPr>
        <w:pStyle w:val="ListParagraph"/>
        <w:numPr>
          <w:ilvl w:val="0"/>
          <w:numId w:val="3"/>
        </w:numPr>
        <w:rPr/>
      </w:pPr>
      <w:r>
        <w:rPr/>
        <w:t>2° RISTORO – 6.1 KM LIQUIDO SOLIDO</w:t>
      </w:r>
    </w:p>
    <w:p>
      <w:pPr>
        <w:pStyle w:val="ListParagraph"/>
        <w:numPr>
          <w:ilvl w:val="0"/>
          <w:numId w:val="3"/>
        </w:numPr>
        <w:rPr/>
      </w:pPr>
      <w:r>
        <w:rPr/>
        <w:t>3° RISTORO – 10.2 KM LIQUIDO E SOLIDO</w:t>
      </w:r>
    </w:p>
    <w:p>
      <w:pPr>
        <w:pStyle w:val="ListParagraph"/>
        <w:numPr>
          <w:ilvl w:val="0"/>
          <w:numId w:val="3"/>
        </w:numPr>
        <w:rPr/>
      </w:pPr>
      <w:r>
        <w:rPr/>
        <w:t>4° RISTORO – 15.6 KM LIQUIDO</w:t>
      </w:r>
    </w:p>
    <w:p>
      <w:pPr>
        <w:pStyle w:val="ListParagraph"/>
        <w:rPr/>
      </w:pPr>
      <w:r>
        <w:rPr/>
      </w:r>
    </w:p>
    <w:p>
      <w:pPr>
        <w:pStyle w:val="Normal"/>
        <w:rPr/>
      </w:pPr>
      <w:r>
        <w:rPr/>
        <w:t xml:space="preserve">Sono previsti i seguenti ristori </w:t>
      </w:r>
      <w:r>
        <w:rPr>
          <w:b/>
          <w:bCs/>
          <w:sz w:val="24"/>
          <w:szCs w:val="24"/>
        </w:rPr>
        <w:t>KM12:</w:t>
      </w:r>
    </w:p>
    <w:p>
      <w:pPr>
        <w:pStyle w:val="ListParagraph"/>
        <w:numPr>
          <w:ilvl w:val="0"/>
          <w:numId w:val="3"/>
        </w:numPr>
        <w:rPr/>
      </w:pPr>
      <w:r>
        <w:rPr/>
        <w:t>1° RISTORO – 3.1 KM LIQUIDO</w:t>
      </w:r>
    </w:p>
    <w:p>
      <w:pPr>
        <w:pStyle w:val="ListParagraph"/>
        <w:numPr>
          <w:ilvl w:val="0"/>
          <w:numId w:val="3"/>
        </w:numPr>
        <w:rPr/>
      </w:pPr>
      <w:r>
        <w:rPr/>
        <w:t>2° RISTORO – 6.1 KM LIQUIDO SOLIDO</w:t>
      </w:r>
    </w:p>
    <w:p>
      <w:pPr>
        <w:pStyle w:val="ListParagraph"/>
        <w:numPr>
          <w:ilvl w:val="0"/>
          <w:numId w:val="3"/>
        </w:numPr>
        <w:rPr/>
      </w:pPr>
      <w:r>
        <w:rPr/>
        <w:t>3° RISTORO – 8,7 KM LIQUIDO</w:t>
      </w:r>
    </w:p>
    <w:p>
      <w:pPr>
        <w:pStyle w:val="Normal"/>
        <w:rPr/>
      </w:pPr>
      <w:r>
        <w:rPr/>
        <w:t xml:space="preserve">Le bevande del ristoro dovranno essere consumati solo sul posto; è vietato bere direttamente dalle bottiglie dei ristori; i rifiuti dovranno essere gettati negli appositi contenitori. </w:t>
      </w:r>
    </w:p>
    <w:p>
      <w:pPr>
        <w:pStyle w:val="Normal"/>
        <w:rPr/>
      </w:pPr>
      <w:r>
        <w:rPr/>
      </w:r>
    </w:p>
    <w:p>
      <w:pPr>
        <w:pStyle w:val="Normal"/>
        <w:rPr/>
      </w:pPr>
      <w:r>
        <w:rPr/>
        <w:t>Art. 14 ASSISTENZA</w:t>
      </w:r>
    </w:p>
    <w:p>
      <w:pPr>
        <w:pStyle w:val="Normal"/>
        <w:rPr/>
      </w:pPr>
      <w:r>
        <w:rPr/>
        <w:t>L’ assistenza alla gara sarà garantita dalla presenza della CRI di Campo Ligure e Masone e del Dottore Responsabile</w:t>
      </w:r>
    </w:p>
    <w:p>
      <w:pPr>
        <w:pStyle w:val="ListParagraph"/>
        <w:numPr>
          <w:ilvl w:val="0"/>
          <w:numId w:val="4"/>
        </w:numPr>
        <w:rPr/>
      </w:pPr>
      <w:r>
        <w:rPr/>
        <w:t>Partenza e arrivo: Dottore responsabile e CRI Campo Ligure (K20 e K12)</w:t>
      </w:r>
    </w:p>
    <w:p>
      <w:pPr>
        <w:pStyle w:val="ListParagraph"/>
        <w:numPr>
          <w:ilvl w:val="0"/>
          <w:numId w:val="4"/>
        </w:numPr>
        <w:rPr/>
      </w:pPr>
      <w:r>
        <w:rPr/>
        <w:t>Km 3.1: CRI Campo Ligure (K20 e K12)</w:t>
      </w:r>
    </w:p>
    <w:p>
      <w:pPr>
        <w:pStyle w:val="ListParagraph"/>
        <w:numPr>
          <w:ilvl w:val="0"/>
          <w:numId w:val="4"/>
        </w:numPr>
        <w:rPr/>
      </w:pPr>
      <w:r>
        <w:rPr/>
        <w:t>Km 6.1: CRI Masone (K20 e K12)</w:t>
      </w:r>
    </w:p>
    <w:p>
      <w:pPr>
        <w:pStyle w:val="ListParagraph"/>
        <w:numPr>
          <w:ilvl w:val="0"/>
          <w:numId w:val="4"/>
        </w:numPr>
        <w:rPr/>
      </w:pPr>
      <w:r>
        <w:rPr/>
        <w:t>Km 10.2: CRI Masone (K20 )</w:t>
      </w:r>
    </w:p>
    <w:p>
      <w:pPr>
        <w:pStyle w:val="ListParagraph"/>
        <w:numPr>
          <w:ilvl w:val="0"/>
          <w:numId w:val="4"/>
        </w:numPr>
        <w:rPr/>
      </w:pPr>
      <w:r>
        <w:rPr/>
        <w:t>Km 12.8: CRI Masone  (K20)</w:t>
      </w:r>
    </w:p>
    <w:p>
      <w:pPr>
        <w:pStyle w:val="ListParagraph"/>
        <w:numPr>
          <w:ilvl w:val="0"/>
          <w:numId w:val="4"/>
        </w:numPr>
        <w:rPr/>
      </w:pPr>
      <w:r>
        <w:rPr/>
        <w:t>Km 16.5: CRI Campo Ligure (K20 e K12)</w:t>
      </w:r>
    </w:p>
    <w:p>
      <w:pPr>
        <w:pStyle w:val="Normal"/>
        <w:rPr/>
      </w:pPr>
      <w:r>
        <w:rPr/>
      </w:r>
    </w:p>
    <w:p>
      <w:pPr>
        <w:pStyle w:val="Normal"/>
        <w:rPr/>
      </w:pPr>
      <w:r>
        <w:rPr/>
        <w:t>Art.13 ASSICURAZIONE</w:t>
      </w:r>
    </w:p>
    <w:p>
      <w:pPr>
        <w:pStyle w:val="Normal"/>
        <w:rPr/>
      </w:pPr>
      <w:r>
        <w:rPr/>
        <w:t>L’organizzazione sottoscrive una assicurazione di responsabilità civile avente validità il giorno della gara. La partecipazione alla gara avviene sotto la responsabilità degli atleti o , nel caso di minorenni, dei genitori o tutori, che rinunciano ad ogni azione contro l’organizzazione in caso di danni o conseguenze ulteriori che sopraggiungano in seguito.</w:t>
      </w:r>
    </w:p>
    <w:p>
      <w:pPr>
        <w:pStyle w:val="Normal"/>
        <w:rPr/>
      </w:pPr>
      <w:r>
        <w:rPr/>
      </w:r>
    </w:p>
    <w:p>
      <w:pPr>
        <w:pStyle w:val="Normal"/>
        <w:rPr/>
      </w:pPr>
      <w:r>
        <w:rPr/>
        <w:t>Art. 14 PREMI</w:t>
      </w:r>
    </w:p>
    <w:p>
      <w:pPr>
        <w:pStyle w:val="Normal"/>
        <w:rPr/>
      </w:pPr>
      <w:r>
        <w:rPr/>
        <w:t>Le premiazioni si terranno il giorno della gara in zona ritrovo al termine stesso della gara.</w:t>
      </w:r>
    </w:p>
    <w:p>
      <w:pPr>
        <w:pStyle w:val="Normal"/>
        <w:rPr/>
      </w:pPr>
      <w:r>
        <w:rPr/>
        <w:t>Non sono previsti premi in denaro.</w:t>
      </w:r>
    </w:p>
    <w:p>
      <w:pPr>
        <w:pStyle w:val="Normal"/>
        <w:rPr/>
      </w:pPr>
      <w:r>
        <w:rPr/>
        <w:t>Saranno assegnati premi in natura ai primi 3 Assoluti uomini ed alle prime 3 Assolute donne sia della K12 che della K20.</w:t>
      </w:r>
    </w:p>
    <w:p>
      <w:pPr>
        <w:pStyle w:val="Normal"/>
        <w:spacing w:before="0" w:after="0"/>
        <w:rPr>
          <w:rFonts w:ascii="Calibri" w:hAnsi="Calibri" w:eastAsia="Times New Roman" w:cs="Calibri"/>
          <w:color w:val="000000"/>
          <w:lang w:eastAsia="it-IT"/>
        </w:rPr>
      </w:pPr>
      <w:r>
        <w:rPr>
          <w:rFonts w:eastAsia="Times New Roman" w:cs="Calibri"/>
          <w:color w:val="000000"/>
          <w:lang w:eastAsia="it-IT"/>
        </w:rPr>
        <w:t xml:space="preserve">Premi ai primi 3 di ogni categoria K20: </w:t>
      </w:r>
    </w:p>
    <w:p>
      <w:pPr>
        <w:pStyle w:val="ListParagraph"/>
        <w:numPr>
          <w:ilvl w:val="0"/>
          <w:numId w:val="2"/>
        </w:numPr>
        <w:rPr/>
      </w:pPr>
      <w:r>
        <w:rPr/>
        <w:t>D: 18-39, 40-44, 45-49, 50-59, 60+</w:t>
      </w:r>
    </w:p>
    <w:p>
      <w:pPr>
        <w:pStyle w:val="ListParagraph"/>
        <w:numPr>
          <w:ilvl w:val="0"/>
          <w:numId w:val="2"/>
        </w:numPr>
        <w:rPr/>
      </w:pPr>
      <w:r>
        <w:rPr/>
        <w:t>U: 16-34, 35-44, 45-49, 50-54, 55-59, 60-64, 65-69, 70+</w:t>
      </w:r>
    </w:p>
    <w:p>
      <w:pPr>
        <w:pStyle w:val="ListParagraph"/>
        <w:rPr/>
      </w:pPr>
      <w:r>
        <w:rPr/>
      </w:r>
    </w:p>
    <w:p>
      <w:pPr>
        <w:pStyle w:val="Normal"/>
        <w:spacing w:before="0" w:after="0"/>
        <w:rPr>
          <w:rFonts w:ascii="Calibri" w:hAnsi="Calibri" w:eastAsia="Times New Roman" w:cs="Calibri"/>
          <w:color w:val="000000"/>
          <w:lang w:eastAsia="it-IT"/>
        </w:rPr>
      </w:pPr>
      <w:r>
        <w:rPr>
          <w:rFonts w:eastAsia="Times New Roman" w:cs="Calibri"/>
          <w:color w:val="000000"/>
          <w:lang w:eastAsia="it-IT"/>
        </w:rPr>
        <w:t xml:space="preserve">Premi ai primi 3 di ogni categoria K12: </w:t>
      </w:r>
    </w:p>
    <w:p>
      <w:pPr>
        <w:pStyle w:val="ListParagraph"/>
        <w:numPr>
          <w:ilvl w:val="0"/>
          <w:numId w:val="2"/>
        </w:numPr>
        <w:rPr/>
      </w:pPr>
      <w:r>
        <w:rPr/>
        <w:t>D: 16-39, 40-44, 45-49, 50-59, 60+</w:t>
      </w:r>
    </w:p>
    <w:p>
      <w:pPr>
        <w:pStyle w:val="ListParagraph"/>
        <w:numPr>
          <w:ilvl w:val="0"/>
          <w:numId w:val="2"/>
        </w:numPr>
        <w:rPr/>
      </w:pPr>
      <w:r>
        <w:rPr/>
        <w:t>U: 16-34, 35-44, 45-49, 50-54, 55-59, 60-64, 65-69, 70+</w:t>
      </w:r>
    </w:p>
    <w:p>
      <w:pPr>
        <w:pStyle w:val="Normal"/>
        <w:rPr/>
      </w:pPr>
      <w:r>
        <w:rPr/>
        <w:t>Gruppi più numerosi</w:t>
      </w:r>
    </w:p>
    <w:p>
      <w:pPr>
        <w:pStyle w:val="Normal"/>
        <w:rPr/>
      </w:pPr>
      <w:r>
        <w:rPr/>
        <w:t>La quantità dei premi potrebbe subire variazioni in positivo in base alla disponibilità dell’organizzazione.</w:t>
      </w:r>
    </w:p>
    <w:p>
      <w:pPr>
        <w:pStyle w:val="Normal"/>
        <w:rPr/>
      </w:pPr>
      <w:r>
        <w:rPr/>
      </w:r>
    </w:p>
    <w:p>
      <w:pPr>
        <w:pStyle w:val="Normal"/>
        <w:rPr/>
      </w:pPr>
      <w:r>
        <w:rPr/>
        <w:t>Art. 15 DIRITTI DI IMMAGINE</w:t>
      </w:r>
    </w:p>
    <w:p>
      <w:pPr>
        <w:pStyle w:val="Normal"/>
        <w:rPr/>
      </w:pPr>
      <w:r>
        <w:rPr/>
        <w:t>Con l'iscrizione, i concorrenti autorizzano l'organizzazione all'utilizzo gratuito, senza limiti territoriali e di tempo, di immagini fisse e in movimento che li ritraggano in occasione della partecipazione alla competizione TRAIL DELLA FILIGRANA 20</w:t>
      </w:r>
      <w:bookmarkStart w:id="0" w:name="_GoBack"/>
      <w:bookmarkEnd w:id="0"/>
      <w:r>
        <w:rPr/>
        <w:t>23</w:t>
      </w:r>
    </w:p>
    <w:p>
      <w:pPr>
        <w:pStyle w:val="Normal"/>
        <w:rPr/>
      </w:pPr>
      <w:r>
        <w:rPr/>
      </w:r>
    </w:p>
    <w:p>
      <w:pPr>
        <w:pStyle w:val="Normal"/>
        <w:rPr/>
      </w:pPr>
      <w:r>
        <w:rPr/>
        <w:t>Art. 16 DICHIARAZIONE DI RESPONSABILITA’</w:t>
      </w:r>
    </w:p>
    <w:p>
      <w:pPr>
        <w:pStyle w:val="Normal"/>
        <w:rPr/>
      </w:pPr>
      <w:r>
        <w:rPr/>
        <w:t>La volontaria iscrizione e la conseguente partecipazione alla corsa indicano la piena accettazione del presente regolamento e delle modifiche eventualmente apportate. Con l’iscrizione, il partecipante esonera gli organizzatori da ogni responsabilità, sia civile sia penale, per danni a persone e/o cose da lui causati o a lui derivati.</w:t>
      </w:r>
    </w:p>
    <w:p>
      <w:pPr>
        <w:pStyle w:val="Normal"/>
        <w:rPr/>
      </w:pPr>
      <w:r>
        <w:rPr/>
      </w:r>
    </w:p>
    <w:p>
      <w:pPr>
        <w:pStyle w:val="Normal"/>
        <w:widowControl/>
        <w:bidi w:val="0"/>
        <w:spacing w:before="0" w:after="80"/>
        <w:jc w:val="left"/>
        <w:rPr/>
      </w:pPr>
      <w:r>
        <w:rPr/>
      </w:r>
    </w:p>
    <w:sectPr>
      <w:type w:val="nextPage"/>
      <w:pgSz w:w="11906" w:h="16838"/>
      <w:pgMar w:left="1134" w:right="1134"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c604f"/>
    <w:pPr>
      <w:widowControl/>
      <w:suppressAutoHyphens w:val="true"/>
      <w:bidi w:val="0"/>
      <w:spacing w:before="0" w:after="80"/>
      <w:jc w:val="left"/>
    </w:pPr>
    <w:rPr>
      <w:rFonts w:ascii="Calibri" w:hAnsi="Calibri" w:eastAsia="" w:cs="" w:asciiTheme="minorHAnsi" w:cstheme="minorBidi" w:eastAsiaTheme="minorEastAsia" w:hAnsiTheme="minorHAnsi"/>
      <w:color w:val="auto"/>
      <w:kern w:val="0"/>
      <w:sz w:val="22"/>
      <w:szCs w:val="22"/>
      <w:lang w:val="it-IT" w:eastAsia="en-US" w:bidi="ar-SA"/>
    </w:rPr>
  </w:style>
  <w:style w:type="paragraph" w:styleId="Titolo1">
    <w:name w:val="Heading 1"/>
    <w:basedOn w:val="Normal"/>
    <w:next w:val="Normal"/>
    <w:link w:val="Titolo1Carattere"/>
    <w:uiPriority w:val="9"/>
    <w:qFormat/>
    <w:rsid w:val="00fc604f"/>
    <w:pPr>
      <w:keepNext w:val="true"/>
      <w:keepLines/>
      <w:spacing w:before="400" w:after="40"/>
      <w:outlineLvl w:val="0"/>
    </w:pPr>
    <w:rPr>
      <w:rFonts w:ascii="Calibri Light" w:hAnsi="Calibri Light" w:eastAsia="" w:cs="" w:asciiTheme="majorHAnsi" w:cstheme="majorBidi" w:eastAsiaTheme="majorEastAsia" w:hAnsiTheme="majorHAnsi"/>
      <w:color w:val="1F4E79" w:themeColor="accent1" w:themeShade="80"/>
      <w:sz w:val="36"/>
      <w:szCs w:val="36"/>
    </w:rPr>
  </w:style>
  <w:style w:type="paragraph" w:styleId="Titolo2">
    <w:name w:val="Heading 2"/>
    <w:basedOn w:val="Normal"/>
    <w:next w:val="Normal"/>
    <w:link w:val="Titolo2Carattere"/>
    <w:uiPriority w:val="9"/>
    <w:semiHidden/>
    <w:unhideWhenUsed/>
    <w:qFormat/>
    <w:rsid w:val="00fc604f"/>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Titolo3">
    <w:name w:val="Heading 3"/>
    <w:basedOn w:val="Normal"/>
    <w:next w:val="Normal"/>
    <w:link w:val="Titolo3Carattere"/>
    <w:uiPriority w:val="9"/>
    <w:semiHidden/>
    <w:unhideWhenUsed/>
    <w:qFormat/>
    <w:rsid w:val="00fc604f"/>
    <w:pPr>
      <w:keepNext w:val="true"/>
      <w:keepLines/>
      <w:spacing w:before="40" w:after="0"/>
      <w:outlineLvl w:val="2"/>
    </w:pPr>
    <w:rPr>
      <w:rFonts w:ascii="Calibri Light" w:hAnsi="Calibri Light" w:eastAsia="" w:cs="" w:asciiTheme="majorHAnsi" w:cstheme="majorBidi" w:eastAsiaTheme="majorEastAsia" w:hAnsiTheme="majorHAnsi"/>
      <w:color w:val="2E74B5" w:themeColor="accent1" w:themeShade="bf"/>
      <w:sz w:val="28"/>
      <w:szCs w:val="28"/>
    </w:rPr>
  </w:style>
  <w:style w:type="paragraph" w:styleId="Titolo4">
    <w:name w:val="Heading 4"/>
    <w:basedOn w:val="Normal"/>
    <w:next w:val="Normal"/>
    <w:link w:val="Titolo4Carattere"/>
    <w:uiPriority w:val="9"/>
    <w:semiHidden/>
    <w:unhideWhenUsed/>
    <w:qFormat/>
    <w:rsid w:val="00fc604f"/>
    <w:pPr>
      <w:keepNext w:val="true"/>
      <w:keepLines/>
      <w:spacing w:before="40" w:after="0"/>
      <w:outlineLvl w:val="3"/>
    </w:pPr>
    <w:rPr>
      <w:rFonts w:ascii="Calibri Light" w:hAnsi="Calibri Light" w:eastAsia="" w:cs="" w:asciiTheme="majorHAnsi" w:cstheme="majorBidi" w:eastAsiaTheme="majorEastAsia" w:hAnsiTheme="majorHAnsi"/>
      <w:color w:val="2E74B5" w:themeColor="accent1" w:themeShade="bf"/>
      <w:sz w:val="24"/>
      <w:szCs w:val="24"/>
    </w:rPr>
  </w:style>
  <w:style w:type="paragraph" w:styleId="Titolo5">
    <w:name w:val="Heading 5"/>
    <w:basedOn w:val="Normal"/>
    <w:next w:val="Normal"/>
    <w:link w:val="Titolo5Carattere"/>
    <w:uiPriority w:val="9"/>
    <w:semiHidden/>
    <w:unhideWhenUsed/>
    <w:qFormat/>
    <w:rsid w:val="00fc604f"/>
    <w:pPr>
      <w:keepNext w:val="true"/>
      <w:keepLines/>
      <w:spacing w:before="40" w:after="0"/>
      <w:outlineLvl w:val="4"/>
    </w:pPr>
    <w:rPr>
      <w:rFonts w:ascii="Calibri Light" w:hAnsi="Calibri Light" w:eastAsia="" w:cs="" w:asciiTheme="majorHAnsi" w:cstheme="majorBidi" w:eastAsiaTheme="majorEastAsia" w:hAnsiTheme="majorHAnsi"/>
      <w:caps/>
      <w:color w:val="2E74B5" w:themeColor="accent1" w:themeShade="bf"/>
    </w:rPr>
  </w:style>
  <w:style w:type="paragraph" w:styleId="Titolo6">
    <w:name w:val="Heading 6"/>
    <w:basedOn w:val="Normal"/>
    <w:next w:val="Normal"/>
    <w:link w:val="Titolo6Carattere"/>
    <w:uiPriority w:val="9"/>
    <w:semiHidden/>
    <w:unhideWhenUsed/>
    <w:qFormat/>
    <w:rsid w:val="00fc604f"/>
    <w:pPr>
      <w:keepNext w:val="true"/>
      <w:keepLines/>
      <w:spacing w:before="40" w:after="0"/>
      <w:outlineLvl w:val="5"/>
    </w:pPr>
    <w:rPr>
      <w:rFonts w:ascii="Calibri Light" w:hAnsi="Calibri Light" w:eastAsia="" w:cs="" w:asciiTheme="majorHAnsi" w:cstheme="majorBidi" w:eastAsiaTheme="majorEastAsia" w:hAnsiTheme="majorHAnsi"/>
      <w:i/>
      <w:iCs/>
      <w:caps/>
      <w:color w:val="1F4E79" w:themeColor="accent1" w:themeShade="80"/>
    </w:rPr>
  </w:style>
  <w:style w:type="paragraph" w:styleId="Titolo7">
    <w:name w:val="Heading 7"/>
    <w:basedOn w:val="Normal"/>
    <w:next w:val="Normal"/>
    <w:link w:val="Titolo7Carattere"/>
    <w:uiPriority w:val="9"/>
    <w:semiHidden/>
    <w:unhideWhenUsed/>
    <w:qFormat/>
    <w:rsid w:val="00fc604f"/>
    <w:pPr>
      <w:keepNext w:val="true"/>
      <w:keepLines/>
      <w:spacing w:before="40" w:after="0"/>
      <w:outlineLvl w:val="6"/>
    </w:pPr>
    <w:rPr>
      <w:rFonts w:ascii="Calibri Light" w:hAnsi="Calibri Light" w:eastAsia="" w:cs="" w:asciiTheme="majorHAnsi" w:cstheme="majorBidi" w:eastAsiaTheme="majorEastAsia" w:hAnsiTheme="majorHAnsi"/>
      <w:b/>
      <w:bCs/>
      <w:color w:val="1F4E79" w:themeColor="accent1" w:themeShade="80"/>
    </w:rPr>
  </w:style>
  <w:style w:type="paragraph" w:styleId="Titolo8">
    <w:name w:val="Heading 8"/>
    <w:basedOn w:val="Normal"/>
    <w:next w:val="Normal"/>
    <w:link w:val="Titolo8Carattere"/>
    <w:uiPriority w:val="9"/>
    <w:semiHidden/>
    <w:unhideWhenUsed/>
    <w:qFormat/>
    <w:rsid w:val="00fc604f"/>
    <w:pPr>
      <w:keepNext w:val="true"/>
      <w:keepLines/>
      <w:spacing w:before="40" w:after="0"/>
      <w:outlineLvl w:val="7"/>
    </w:pPr>
    <w:rPr>
      <w:rFonts w:ascii="Calibri Light" w:hAnsi="Calibri Light" w:eastAsia="" w:cs="" w:asciiTheme="majorHAnsi" w:cstheme="majorBidi" w:eastAsiaTheme="majorEastAsia" w:hAnsiTheme="majorHAnsi"/>
      <w:b/>
      <w:bCs/>
      <w:i/>
      <w:iCs/>
      <w:color w:val="1F4E79" w:themeColor="accent1" w:themeShade="80"/>
    </w:rPr>
  </w:style>
  <w:style w:type="paragraph" w:styleId="Titolo9">
    <w:name w:val="Heading 9"/>
    <w:basedOn w:val="Normal"/>
    <w:next w:val="Normal"/>
    <w:link w:val="Titolo9Carattere"/>
    <w:uiPriority w:val="9"/>
    <w:semiHidden/>
    <w:unhideWhenUsed/>
    <w:qFormat/>
    <w:rsid w:val="00fc604f"/>
    <w:pPr>
      <w:keepNext w:val="true"/>
      <w:keepLines/>
      <w:spacing w:before="40" w:after="0"/>
      <w:outlineLvl w:val="8"/>
    </w:pPr>
    <w:rPr>
      <w:rFonts w:ascii="Calibri Light" w:hAnsi="Calibri Light" w:eastAsia="" w:cs="" w:asciiTheme="majorHAnsi" w:cstheme="majorBidi" w:eastAsiaTheme="majorEastAsia" w:hAnsiTheme="majorHAnsi"/>
      <w:i/>
      <w:iCs/>
      <w:color w:val="1F4E79" w:themeColor="accent1" w:themeShade="80"/>
    </w:rPr>
  </w:style>
  <w:style w:type="character" w:styleId="DefaultParagraphFont" w:default="1">
    <w:name w:val="Default Paragraph Font"/>
    <w:uiPriority w:val="1"/>
    <w:unhideWhenUsed/>
    <w:qFormat/>
    <w:rPr/>
  </w:style>
  <w:style w:type="character" w:styleId="CollegamentoInternet">
    <w:name w:val="Collegamento Internet"/>
    <w:basedOn w:val="DefaultParagraphFont"/>
    <w:uiPriority w:val="99"/>
    <w:unhideWhenUsed/>
    <w:rsid w:val="00f94da7"/>
    <w:rPr>
      <w:color w:val="0563C1" w:themeColor="hyperlink"/>
      <w:u w:val="single"/>
    </w:rPr>
  </w:style>
  <w:style w:type="character" w:styleId="Titolo1Carattere" w:customStyle="1">
    <w:name w:val="Titolo 1 Carattere"/>
    <w:basedOn w:val="DefaultParagraphFont"/>
    <w:link w:val="Titolo1"/>
    <w:uiPriority w:val="9"/>
    <w:qFormat/>
    <w:rsid w:val="00fc604f"/>
    <w:rPr>
      <w:rFonts w:ascii="Calibri Light" w:hAnsi="Calibri Light" w:eastAsia="" w:cs="" w:asciiTheme="majorHAnsi" w:cstheme="majorBidi" w:eastAsiaTheme="majorEastAsia" w:hAnsiTheme="majorHAnsi"/>
      <w:color w:val="1F4E79" w:themeColor="accent1" w:themeShade="80"/>
      <w:sz w:val="36"/>
      <w:szCs w:val="36"/>
    </w:rPr>
  </w:style>
  <w:style w:type="character" w:styleId="Titolo2Carattere" w:customStyle="1">
    <w:name w:val="Titolo 2 Carattere"/>
    <w:basedOn w:val="DefaultParagraphFont"/>
    <w:link w:val="Titolo2"/>
    <w:uiPriority w:val="9"/>
    <w:semiHidden/>
    <w:qFormat/>
    <w:rsid w:val="00fc604f"/>
    <w:rPr>
      <w:rFonts w:ascii="Calibri Light" w:hAnsi="Calibri Light" w:eastAsia="" w:cs="" w:asciiTheme="majorHAnsi" w:cstheme="majorBidi" w:eastAsiaTheme="majorEastAsia" w:hAnsiTheme="majorHAnsi"/>
      <w:color w:val="2E74B5" w:themeColor="accent1" w:themeShade="bf"/>
      <w:sz w:val="32"/>
      <w:szCs w:val="32"/>
    </w:rPr>
  </w:style>
  <w:style w:type="character" w:styleId="Titolo3Carattere" w:customStyle="1">
    <w:name w:val="Titolo 3 Carattere"/>
    <w:basedOn w:val="DefaultParagraphFont"/>
    <w:link w:val="Titolo3"/>
    <w:uiPriority w:val="9"/>
    <w:semiHidden/>
    <w:qFormat/>
    <w:rsid w:val="00fc604f"/>
    <w:rPr>
      <w:rFonts w:ascii="Calibri Light" w:hAnsi="Calibri Light" w:eastAsia="" w:cs="" w:asciiTheme="majorHAnsi" w:cstheme="majorBidi" w:eastAsiaTheme="majorEastAsia" w:hAnsiTheme="majorHAnsi"/>
      <w:color w:val="2E74B5" w:themeColor="accent1" w:themeShade="bf"/>
      <w:sz w:val="28"/>
      <w:szCs w:val="28"/>
    </w:rPr>
  </w:style>
  <w:style w:type="character" w:styleId="Titolo4Carattere" w:customStyle="1">
    <w:name w:val="Titolo 4 Carattere"/>
    <w:basedOn w:val="DefaultParagraphFont"/>
    <w:link w:val="Titolo4"/>
    <w:uiPriority w:val="9"/>
    <w:semiHidden/>
    <w:qFormat/>
    <w:rsid w:val="00fc604f"/>
    <w:rPr>
      <w:rFonts w:ascii="Calibri Light" w:hAnsi="Calibri Light" w:eastAsia="" w:cs="" w:asciiTheme="majorHAnsi" w:cstheme="majorBidi" w:eastAsiaTheme="majorEastAsia" w:hAnsiTheme="majorHAnsi"/>
      <w:color w:val="2E74B5" w:themeColor="accent1" w:themeShade="bf"/>
      <w:sz w:val="24"/>
      <w:szCs w:val="24"/>
    </w:rPr>
  </w:style>
  <w:style w:type="character" w:styleId="Titolo5Carattere" w:customStyle="1">
    <w:name w:val="Titolo 5 Carattere"/>
    <w:basedOn w:val="DefaultParagraphFont"/>
    <w:link w:val="Titolo5"/>
    <w:uiPriority w:val="9"/>
    <w:semiHidden/>
    <w:qFormat/>
    <w:rsid w:val="00fc604f"/>
    <w:rPr>
      <w:rFonts w:ascii="Calibri Light" w:hAnsi="Calibri Light" w:eastAsia="" w:cs="" w:asciiTheme="majorHAnsi" w:cstheme="majorBidi" w:eastAsiaTheme="majorEastAsia" w:hAnsiTheme="majorHAnsi"/>
      <w:caps/>
      <w:color w:val="2E74B5" w:themeColor="accent1" w:themeShade="bf"/>
    </w:rPr>
  </w:style>
  <w:style w:type="character" w:styleId="Titolo6Carattere" w:customStyle="1">
    <w:name w:val="Titolo 6 Carattere"/>
    <w:basedOn w:val="DefaultParagraphFont"/>
    <w:link w:val="Titolo6"/>
    <w:uiPriority w:val="9"/>
    <w:semiHidden/>
    <w:qFormat/>
    <w:rsid w:val="00fc604f"/>
    <w:rPr>
      <w:rFonts w:ascii="Calibri Light" w:hAnsi="Calibri Light" w:eastAsia="" w:cs="" w:asciiTheme="majorHAnsi" w:cstheme="majorBidi" w:eastAsiaTheme="majorEastAsia" w:hAnsiTheme="majorHAnsi"/>
      <w:i/>
      <w:iCs/>
      <w:caps/>
      <w:color w:val="1F4E79" w:themeColor="accent1" w:themeShade="80"/>
    </w:rPr>
  </w:style>
  <w:style w:type="character" w:styleId="Titolo7Carattere" w:customStyle="1">
    <w:name w:val="Titolo 7 Carattere"/>
    <w:basedOn w:val="DefaultParagraphFont"/>
    <w:link w:val="Titolo7"/>
    <w:uiPriority w:val="9"/>
    <w:semiHidden/>
    <w:qFormat/>
    <w:rsid w:val="00fc604f"/>
    <w:rPr>
      <w:rFonts w:ascii="Calibri Light" w:hAnsi="Calibri Light" w:eastAsia="" w:cs="" w:asciiTheme="majorHAnsi" w:cstheme="majorBidi" w:eastAsiaTheme="majorEastAsia" w:hAnsiTheme="majorHAnsi"/>
      <w:b/>
      <w:bCs/>
      <w:color w:val="1F4E79" w:themeColor="accent1" w:themeShade="80"/>
    </w:rPr>
  </w:style>
  <w:style w:type="character" w:styleId="Titolo8Carattere" w:customStyle="1">
    <w:name w:val="Titolo 8 Carattere"/>
    <w:basedOn w:val="DefaultParagraphFont"/>
    <w:link w:val="Titolo8"/>
    <w:uiPriority w:val="9"/>
    <w:semiHidden/>
    <w:qFormat/>
    <w:rsid w:val="00fc604f"/>
    <w:rPr>
      <w:rFonts w:ascii="Calibri Light" w:hAnsi="Calibri Light" w:eastAsia="" w:cs="" w:asciiTheme="majorHAnsi" w:cstheme="majorBidi" w:eastAsiaTheme="majorEastAsia" w:hAnsiTheme="majorHAnsi"/>
      <w:b/>
      <w:bCs/>
      <w:i/>
      <w:iCs/>
      <w:color w:val="1F4E79" w:themeColor="accent1" w:themeShade="80"/>
    </w:rPr>
  </w:style>
  <w:style w:type="character" w:styleId="Titolo9Carattere" w:customStyle="1">
    <w:name w:val="Titolo 9 Carattere"/>
    <w:basedOn w:val="DefaultParagraphFont"/>
    <w:link w:val="Titolo9"/>
    <w:uiPriority w:val="9"/>
    <w:semiHidden/>
    <w:qFormat/>
    <w:rsid w:val="00fc604f"/>
    <w:rPr>
      <w:rFonts w:ascii="Calibri Light" w:hAnsi="Calibri Light" w:eastAsia="" w:cs="" w:asciiTheme="majorHAnsi" w:cstheme="majorBidi" w:eastAsiaTheme="majorEastAsia" w:hAnsiTheme="majorHAnsi"/>
      <w:i/>
      <w:iCs/>
      <w:color w:val="1F4E79" w:themeColor="accent1" w:themeShade="80"/>
    </w:rPr>
  </w:style>
  <w:style w:type="character" w:styleId="TitoloCarattere" w:customStyle="1">
    <w:name w:val="Titolo Carattere"/>
    <w:basedOn w:val="DefaultParagraphFont"/>
    <w:link w:val="Titolo"/>
    <w:uiPriority w:val="10"/>
    <w:qFormat/>
    <w:rsid w:val="00fc604f"/>
    <w:rPr>
      <w:rFonts w:ascii="Calibri Light" w:hAnsi="Calibri Light" w:eastAsia="" w:cs="" w:asciiTheme="majorHAnsi" w:cstheme="majorBidi" w:eastAsiaTheme="majorEastAsia" w:hAnsiTheme="majorHAnsi"/>
      <w:caps/>
      <w:color w:val="44546A" w:themeColor="text2"/>
      <w:spacing w:val="-15"/>
      <w:sz w:val="72"/>
      <w:szCs w:val="72"/>
    </w:rPr>
  </w:style>
  <w:style w:type="character" w:styleId="SottotitoloCarattere" w:customStyle="1">
    <w:name w:val="Sottotitolo Carattere"/>
    <w:basedOn w:val="DefaultParagraphFont"/>
    <w:link w:val="Sottotitolo"/>
    <w:uiPriority w:val="11"/>
    <w:qFormat/>
    <w:rsid w:val="00fc604f"/>
    <w:rPr>
      <w:rFonts w:ascii="Calibri Light" w:hAnsi="Calibri Light" w:eastAsia="" w:cs="" w:asciiTheme="majorHAnsi" w:cstheme="majorBidi" w:eastAsiaTheme="majorEastAsia" w:hAnsiTheme="majorHAnsi"/>
      <w:color w:val="5B9BD5" w:themeColor="accent1"/>
      <w:sz w:val="28"/>
      <w:szCs w:val="28"/>
    </w:rPr>
  </w:style>
  <w:style w:type="character" w:styleId="Strong">
    <w:name w:val="Strong"/>
    <w:basedOn w:val="DefaultParagraphFont"/>
    <w:uiPriority w:val="22"/>
    <w:qFormat/>
    <w:rsid w:val="00fc604f"/>
    <w:rPr>
      <w:b/>
      <w:bCs/>
    </w:rPr>
  </w:style>
  <w:style w:type="character" w:styleId="Enfasi">
    <w:name w:val="Enfasi"/>
    <w:basedOn w:val="DefaultParagraphFont"/>
    <w:uiPriority w:val="20"/>
    <w:qFormat/>
    <w:rsid w:val="00fc604f"/>
    <w:rPr>
      <w:i/>
      <w:iCs/>
    </w:rPr>
  </w:style>
  <w:style w:type="character" w:styleId="CitazioneCarattere" w:customStyle="1">
    <w:name w:val="Citazione Carattere"/>
    <w:basedOn w:val="DefaultParagraphFont"/>
    <w:link w:val="Citazione"/>
    <w:uiPriority w:val="29"/>
    <w:qFormat/>
    <w:rsid w:val="00fc604f"/>
    <w:rPr>
      <w:color w:val="44546A" w:themeColor="text2"/>
      <w:sz w:val="24"/>
      <w:szCs w:val="24"/>
    </w:rPr>
  </w:style>
  <w:style w:type="character" w:styleId="CitazioneintensaCarattere" w:customStyle="1">
    <w:name w:val="Citazione intensa Carattere"/>
    <w:basedOn w:val="DefaultParagraphFont"/>
    <w:link w:val="Citazioneintensa"/>
    <w:uiPriority w:val="30"/>
    <w:qFormat/>
    <w:rsid w:val="00fc604f"/>
    <w:rPr>
      <w:rFonts w:ascii="Calibri Light" w:hAnsi="Calibri Light" w:eastAsia="" w:cs="" w:asciiTheme="majorHAnsi" w:cstheme="majorBidi" w:eastAsiaTheme="majorEastAsia" w:hAnsiTheme="majorHAnsi"/>
      <w:color w:val="44546A" w:themeColor="text2"/>
      <w:spacing w:val="-6"/>
      <w:sz w:val="32"/>
      <w:szCs w:val="32"/>
    </w:rPr>
  </w:style>
  <w:style w:type="character" w:styleId="SubtleEmphasis">
    <w:name w:val="Subtle Emphasis"/>
    <w:basedOn w:val="DefaultParagraphFont"/>
    <w:uiPriority w:val="19"/>
    <w:qFormat/>
    <w:rsid w:val="00fc604f"/>
    <w:rPr>
      <w:i/>
      <w:iCs/>
      <w:color w:val="595959" w:themeColor="text1" w:themeTint="a6"/>
    </w:rPr>
  </w:style>
  <w:style w:type="character" w:styleId="IntenseEmphasis">
    <w:name w:val="Intense Emphasis"/>
    <w:basedOn w:val="DefaultParagraphFont"/>
    <w:uiPriority w:val="21"/>
    <w:qFormat/>
    <w:rsid w:val="00fc604f"/>
    <w:rPr>
      <w:b/>
      <w:bCs/>
      <w:i/>
      <w:iCs/>
    </w:rPr>
  </w:style>
  <w:style w:type="character" w:styleId="SubtleReference">
    <w:name w:val="Subtle Reference"/>
    <w:basedOn w:val="DefaultParagraphFont"/>
    <w:uiPriority w:val="31"/>
    <w:qFormat/>
    <w:rsid w:val="00fc604f"/>
    <w:rPr>
      <w:smallCaps/>
      <w:color w:val="595959" w:themeColor="text1" w:themeTint="a6"/>
      <w:u w:val="none" w:color="7F7F7F"/>
    </w:rPr>
  </w:style>
  <w:style w:type="character" w:styleId="IntenseReference">
    <w:name w:val="Intense Reference"/>
    <w:basedOn w:val="DefaultParagraphFont"/>
    <w:uiPriority w:val="32"/>
    <w:qFormat/>
    <w:rsid w:val="00fc604f"/>
    <w:rPr>
      <w:b/>
      <w:bCs/>
      <w:smallCaps/>
      <w:color w:val="44546A" w:themeColor="text2"/>
      <w:u w:val="single"/>
    </w:rPr>
  </w:style>
  <w:style w:type="character" w:styleId="BookTitle">
    <w:name w:val="Book Title"/>
    <w:basedOn w:val="DefaultParagraphFont"/>
    <w:uiPriority w:val="33"/>
    <w:qFormat/>
    <w:rsid w:val="00fc604f"/>
    <w:rPr>
      <w:b/>
      <w:bCs/>
      <w:smallCaps/>
      <w:spacing w:val="10"/>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ListParagraph">
    <w:name w:val="List Paragraph"/>
    <w:basedOn w:val="Normal"/>
    <w:uiPriority w:val="34"/>
    <w:qFormat/>
    <w:rsid w:val="00f94da7"/>
    <w:pPr>
      <w:spacing w:before="0" w:after="80"/>
      <w:ind w:left="720" w:hanging="0"/>
      <w:contextualSpacing/>
    </w:pPr>
    <w:rPr/>
  </w:style>
  <w:style w:type="paragraph" w:styleId="Caption">
    <w:name w:val="caption"/>
    <w:basedOn w:val="Normal"/>
    <w:next w:val="Normal"/>
    <w:uiPriority w:val="35"/>
    <w:semiHidden/>
    <w:unhideWhenUsed/>
    <w:qFormat/>
    <w:rsid w:val="00fc604f"/>
    <w:pPr/>
    <w:rPr>
      <w:b/>
      <w:bCs/>
      <w:smallCaps/>
      <w:color w:val="44546A" w:themeColor="text2"/>
    </w:rPr>
  </w:style>
  <w:style w:type="paragraph" w:styleId="Titoloprincipale">
    <w:name w:val="Title"/>
    <w:basedOn w:val="Normal"/>
    <w:next w:val="Normal"/>
    <w:link w:val="TitoloCarattere"/>
    <w:uiPriority w:val="10"/>
    <w:qFormat/>
    <w:rsid w:val="00fc604f"/>
    <w:pPr>
      <w:spacing w:lineRule="auto" w:line="204" w:before="0" w:after="0"/>
      <w:contextualSpacing/>
    </w:pPr>
    <w:rPr>
      <w:rFonts w:ascii="Calibri Light" w:hAnsi="Calibri Light" w:eastAsia="" w:cs="" w:asciiTheme="majorHAnsi" w:cstheme="majorBidi" w:eastAsiaTheme="majorEastAsia" w:hAnsiTheme="majorHAnsi"/>
      <w:caps/>
      <w:color w:val="44546A" w:themeColor="text2"/>
      <w:spacing w:val="-15"/>
      <w:sz w:val="72"/>
      <w:szCs w:val="72"/>
    </w:rPr>
  </w:style>
  <w:style w:type="paragraph" w:styleId="Sottotitolo">
    <w:name w:val="Subtitle"/>
    <w:basedOn w:val="Normal"/>
    <w:next w:val="Normal"/>
    <w:link w:val="SottotitoloCarattere"/>
    <w:uiPriority w:val="11"/>
    <w:qFormat/>
    <w:rsid w:val="00fc604f"/>
    <w:pPr>
      <w:spacing w:before="0" w:after="240"/>
    </w:pPr>
    <w:rPr>
      <w:rFonts w:ascii="Calibri Light" w:hAnsi="Calibri Light" w:eastAsia="" w:cs="" w:asciiTheme="majorHAnsi" w:cstheme="majorBidi" w:eastAsiaTheme="majorEastAsia" w:hAnsiTheme="majorHAnsi"/>
      <w:color w:val="5B9BD5" w:themeColor="accent1"/>
      <w:sz w:val="28"/>
      <w:szCs w:val="28"/>
    </w:rPr>
  </w:style>
  <w:style w:type="paragraph" w:styleId="NoSpacing">
    <w:name w:val="No Spacing"/>
    <w:uiPriority w:val="1"/>
    <w:qFormat/>
    <w:rsid w:val="00fc604f"/>
    <w:pPr>
      <w:widowControl/>
      <w:suppressAutoHyphens w:val="true"/>
      <w:bidi w:val="0"/>
      <w:spacing w:before="0" w:after="0"/>
      <w:jc w:val="left"/>
    </w:pPr>
    <w:rPr>
      <w:rFonts w:ascii="Calibri" w:hAnsi="Calibri" w:eastAsia="" w:cs="" w:asciiTheme="minorHAnsi" w:cstheme="minorBidi" w:eastAsiaTheme="minorEastAsia" w:hAnsiTheme="minorHAnsi"/>
      <w:color w:val="auto"/>
      <w:kern w:val="0"/>
      <w:sz w:val="22"/>
      <w:szCs w:val="22"/>
      <w:lang w:val="it-IT" w:eastAsia="en-US" w:bidi="ar-SA"/>
    </w:rPr>
  </w:style>
  <w:style w:type="paragraph" w:styleId="Quote">
    <w:name w:val="Quote"/>
    <w:basedOn w:val="Normal"/>
    <w:next w:val="Normal"/>
    <w:link w:val="CitazioneCarattere"/>
    <w:uiPriority w:val="29"/>
    <w:qFormat/>
    <w:rsid w:val="00fc604f"/>
    <w:pPr>
      <w:spacing w:before="120" w:after="120"/>
      <w:ind w:left="720" w:hanging="0"/>
    </w:pPr>
    <w:rPr>
      <w:color w:val="44546A" w:themeColor="text2"/>
      <w:sz w:val="24"/>
      <w:szCs w:val="24"/>
    </w:rPr>
  </w:style>
  <w:style w:type="paragraph" w:styleId="IntenseQuote">
    <w:name w:val="Intense Quote"/>
    <w:basedOn w:val="Normal"/>
    <w:next w:val="Normal"/>
    <w:link w:val="CitazioneintensaCarattere"/>
    <w:uiPriority w:val="30"/>
    <w:qFormat/>
    <w:rsid w:val="00fc604f"/>
    <w:pPr>
      <w:spacing w:beforeAutospacing="1" w:after="240"/>
      <w:ind w:left="720" w:hanging="0"/>
      <w:jc w:val="center"/>
    </w:pPr>
    <w:rPr>
      <w:rFonts w:ascii="Calibri Light" w:hAnsi="Calibri Light" w:eastAsia="" w:cs="" w:asciiTheme="majorHAnsi" w:cstheme="majorBidi" w:eastAsiaTheme="majorEastAsia" w:hAnsiTheme="majorHAnsi"/>
      <w:color w:val="44546A" w:themeColor="text2"/>
      <w:spacing w:val="-6"/>
      <w:sz w:val="32"/>
      <w:szCs w:val="32"/>
    </w:rPr>
  </w:style>
  <w:style w:type="paragraph" w:styleId="Titoloindiceanalitico">
    <w:name w:val="Index Heading"/>
    <w:basedOn w:val="Titolo"/>
    <w:pPr/>
    <w:rPr/>
  </w:style>
  <w:style w:type="paragraph" w:styleId="Titoloindice">
    <w:name w:val="TOC Heading"/>
    <w:basedOn w:val="Titolo1"/>
    <w:next w:val="Normal"/>
    <w:uiPriority w:val="39"/>
    <w:semiHidden/>
    <w:unhideWhenUsed/>
    <w:qFormat/>
    <w:rsid w:val="00fc604f"/>
    <w:pPr>
      <w:outlineLvl w:val="9"/>
    </w:pPr>
    <w:rPr/>
  </w:style>
  <w:style w:type="paragraph" w:styleId="NormalWeb">
    <w:name w:val="Normal (Web)"/>
    <w:basedOn w:val="Normal"/>
    <w:uiPriority w:val="99"/>
    <w:semiHidden/>
    <w:unhideWhenUsed/>
    <w:qFormat/>
    <w:rsid w:val="009c273b"/>
    <w:pPr>
      <w:spacing w:beforeAutospacing="1" w:afterAutospacing="1"/>
    </w:pPr>
    <w:rPr>
      <w:rFonts w:ascii="Times New Roman" w:hAnsi="Times New Roman" w:eastAsia="Times New Roman" w:cs="Times New Roman"/>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ronorun22.it/" TargetMode="External"/><Relationship Id="rId3" Type="http://schemas.openxmlformats.org/officeDocument/2006/relationships/hyperlink" Target="mailto:traildellafiligrana@libero.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Application>LibreOffice/7.2.4.1$Windows_X86_64 LibreOffice_project/27d75539669ac387bb498e35313b970b7fe9c4f9</Application>
  <AppVersion>15.0000</AppVersion>
  <Pages>5</Pages>
  <Words>2001</Words>
  <Characters>10251</Characters>
  <CharactersWithSpaces>12177</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2019-01-14T11:34:00Z</dcterms:created>
  <dc:creator>Gianna</dc:creator>
  <dc:description/>
  <dc:language>it-IT</dc:language>
  <cp:lastModifiedBy/>
  <dcterms:modified xsi:type="dcterms:W3CDTF">2023-07-08T13:06:35Z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